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6F" w:rsidRPr="000B2DF2" w:rsidRDefault="000B2DF2" w:rsidP="000B2DF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F2">
        <w:rPr>
          <w:rFonts w:ascii="Times New Roman" w:hAnsi="Times New Roman" w:cs="Times New Roman"/>
          <w:b/>
          <w:sz w:val="28"/>
          <w:szCs w:val="28"/>
        </w:rPr>
        <w:t>Обучающие кроссворды для детей 6-7 лет</w:t>
      </w:r>
    </w:p>
    <w:p w:rsidR="000B2DF2" w:rsidRDefault="000B2DF2" w:rsidP="000B2DF2">
      <w:pPr>
        <w:spacing w:after="0"/>
        <w:ind w:firstLine="708"/>
        <w:contextualSpacing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2DF2" w:rsidRPr="000B2DF2" w:rsidRDefault="000B2DF2" w:rsidP="000B2DF2">
      <w:pPr>
        <w:spacing w:after="0"/>
        <w:ind w:firstLine="708"/>
        <w:contextualSpacing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2D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2D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цифр, букв, состава числа до 10. </w:t>
      </w:r>
    </w:p>
    <w:p w:rsidR="000B2DF2" w:rsidRPr="000B2DF2" w:rsidRDefault="000B2DF2" w:rsidP="000B2DF2">
      <w:pPr>
        <w:spacing w:after="0"/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2D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повторять и закреплять знание цифр, букв, состава числа до 10.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мышление, воображение, речь, интеллектуальные способности детей</w:t>
      </w:r>
      <w:proofErr w:type="gramStart"/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умения закрашивать картинки, не выходя за контур.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навыки написания цифр, букв в нужную клеточку.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желание самостоятельно рисовать ответ к кроссворду.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интерес к разгадыванию кроссвордов, желание доводить начатое дело до конца. </w:t>
      </w:r>
    </w:p>
    <w:p w:rsidR="000B2DF2" w:rsidRPr="000B2DF2" w:rsidRDefault="000B2DF2" w:rsidP="000B2DF2">
      <w:pPr>
        <w:spacing w:after="0"/>
        <w:ind w:firstLine="708"/>
        <w:contextualSpacing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2D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материала:</w:t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верхней части листа написано задание, что дети должны разгадать. Под заданием нарисованы 6 - 9 картинок, слова состоят из 3 - 4 звуков, которые ребёнок называет и раскрашивает. Под каждой картинкой пример на состав числа до 10, дети решают пример и записывают ответ. В центре листа кроссворд, в него дети записывают название картинки. С целью развития мышления ответы в примерах написаны не по порядку. Номер ответа в примере должен соответствовать номеру слова в кроссворде. Дети легко с этим справляются. Справа от кроссворда два прямоугольника, в одном нарисован персонаж, который надо раскрасить, во второй прямоугольник надо нарисовать ответ.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2DF2" w:rsidRPr="000B2DF2" w:rsidRDefault="000B2DF2" w:rsidP="000B2DF2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D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</w:t>
      </w:r>
    </w:p>
    <w:p w:rsidR="000B2DF2" w:rsidRPr="000B2DF2" w:rsidRDefault="000B2DF2" w:rsidP="000B2DF2">
      <w:pPr>
        <w:spacing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группу заходит Буратино и просит помочь ему разгадать кроссворды, так как у него самого ничего не получается. Педагог предлагает детям: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1.Прочитать задание (интригу, проблему, которую детям надо решить) к кроссворду в самой верхней части листа.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2.Назвать картинки.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3.Раскрасить картинки.</w:t>
      </w:r>
    </w:p>
    <w:p w:rsidR="000B2DF2" w:rsidRPr="000B2DF2" w:rsidRDefault="000B2DF2" w:rsidP="000B2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4.Решить пример, записать ответ.</w:t>
      </w:r>
      <w:r w:rsidRPr="000B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5.Написать слово из 3-4 букв в нужные клеточки.</w:t>
      </w:r>
    </w:p>
    <w:p w:rsidR="000B2DF2" w:rsidRPr="000B2DF2" w:rsidRDefault="000B2DF2" w:rsidP="000B2DF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6.Прочитать ключевое слово, которое получилось в красных клеточках.</w:t>
      </w:r>
      <w:r w:rsidRPr="000B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7.Нарисовать ответ к кроссворду.</w:t>
      </w:r>
      <w:r w:rsidRPr="000B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игры Буратино благодарит детей за оказанную помощь.</w:t>
      </w:r>
    </w:p>
    <w:p w:rsidR="000B2DF2" w:rsidRPr="000B2DF2" w:rsidRDefault="000B2DF2" w:rsidP="000B2DF2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кроссворды можно давать детям: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1.Всем одинаковые.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2.Каждому </w:t>
      </w:r>
      <w:proofErr w:type="gramStart"/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разный</w:t>
      </w:r>
      <w:proofErr w:type="gramEnd"/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3.Можно работать в парах.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4.Дети с удовольствием разгадывают в свободное время.</w:t>
      </w:r>
      <w:r w:rsidRPr="000B2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5.Можно давать домой для разгадывания в семейном кругу.</w:t>
      </w:r>
    </w:p>
    <w:p w:rsidR="000B2DF2" w:rsidRPr="000B2DF2" w:rsidRDefault="000B2DF2" w:rsidP="000B2DF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D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3515558"/>
            <wp:effectExtent l="19050" t="0" r="0" b="0"/>
            <wp:docPr id="1" name="Рисунок 1" descr="https://ped-kopilka.ru/upload/blogs/1_310addb3d296269d8d69919dd4ed7d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_310addb3d296269d8d69919dd4ed7d5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675" cy="351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F2" w:rsidRPr="000B2DF2" w:rsidRDefault="000B2DF2" w:rsidP="000B2DF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D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16016"/>
            <wp:effectExtent l="19050" t="0" r="3175" b="0"/>
            <wp:docPr id="4" name="Рисунок 4" descr="https://ped-kopilka.ru/upload/blogs/1_61eab227bdb6e2dda16c0a826b1411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_61eab227bdb6e2dda16c0a826b14110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F2" w:rsidRPr="000B2DF2" w:rsidRDefault="000B2DF2" w:rsidP="000B2DF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D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16016"/>
            <wp:effectExtent l="19050" t="0" r="3175" b="0"/>
            <wp:docPr id="7" name="Рисунок 7" descr="https://ped-kopilka.ru/upload/blogs/1_5003403985d09661536ed0dc0b80c5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_5003403985d09661536ed0dc0b80c52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F2" w:rsidRPr="000B2DF2" w:rsidRDefault="000B2DF2" w:rsidP="000B2DF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D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16016"/>
            <wp:effectExtent l="19050" t="0" r="3175" b="0"/>
            <wp:docPr id="10" name="Рисунок 10" descr="https://ped-kopilka.ru/upload/blogs/1_72f707b2eb9d3e4944e11d7a045fe9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_72f707b2eb9d3e4944e11d7a045fe94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F2" w:rsidRPr="000B2DF2" w:rsidRDefault="000B2DF2" w:rsidP="000B2DF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D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16016"/>
            <wp:effectExtent l="0" t="0" r="0" b="0"/>
            <wp:docPr id="13" name="Рисунок 13" descr="https://ped-kopilka.ru/upload/blogs/1_645466a436bfcdc91db1a88fa89a67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1_645466a436bfcdc91db1a88fa89a676b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DF2" w:rsidRPr="000B2DF2" w:rsidSect="00D5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DF2"/>
    <w:rsid w:val="000B2DF2"/>
    <w:rsid w:val="001C7792"/>
    <w:rsid w:val="00D5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D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Ирина</cp:lastModifiedBy>
  <cp:revision>4</cp:revision>
  <dcterms:created xsi:type="dcterms:W3CDTF">2019-04-18T20:04:00Z</dcterms:created>
  <dcterms:modified xsi:type="dcterms:W3CDTF">2019-04-20T06:24:00Z</dcterms:modified>
</cp:coreProperties>
</file>