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8" w:rsidRPr="00DD06A8" w:rsidRDefault="00DD06A8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DD06A8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Pr="00DD06A8">
        <w:rPr>
          <w:rFonts w:ascii="Times New Roman" w:hAnsi="Times New Roman" w:cs="Times New Roman"/>
          <w:color w:val="FF0000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Pr="00DD06A8">
        <w:rPr>
          <w:rFonts w:ascii="Times New Roman" w:hAnsi="Times New Roman" w:cs="Times New Roman"/>
          <w:sz w:val="28"/>
          <w:szCs w:val="28"/>
        </w:rPr>
        <w:t>происходит от французского слова «пять» и означа</w:t>
      </w:r>
      <w:r w:rsidR="00206A4E">
        <w:rPr>
          <w:rFonts w:ascii="Times New Roman" w:hAnsi="Times New Roman" w:cs="Times New Roman"/>
          <w:sz w:val="28"/>
          <w:szCs w:val="28"/>
        </w:rPr>
        <w:t xml:space="preserve">ет «стихотворение пяти строк».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– нерифмованная 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пятистрочна</w:t>
      </w:r>
      <w:r w:rsidR="00206A4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06A4E">
        <w:rPr>
          <w:rFonts w:ascii="Times New Roman" w:hAnsi="Times New Roman" w:cs="Times New Roman"/>
          <w:sz w:val="28"/>
          <w:szCs w:val="28"/>
        </w:rPr>
        <w:t xml:space="preserve"> стихотворная форма, написанная по определённым правилам</w:t>
      </w:r>
      <w:r w:rsidRPr="00DD06A8">
        <w:rPr>
          <w:rFonts w:ascii="Times New Roman" w:hAnsi="Times New Roman" w:cs="Times New Roman"/>
          <w:sz w:val="28"/>
          <w:szCs w:val="28"/>
        </w:rPr>
        <w:t>.</w:t>
      </w:r>
    </w:p>
    <w:p w:rsidR="00DD06A8" w:rsidRPr="00DD06A8" w:rsidRDefault="00DD06A8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DD06A8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 </w:t>
      </w:r>
      <w:proofErr w:type="spellStart"/>
      <w:r w:rsidRPr="00DD06A8">
        <w:rPr>
          <w:rFonts w:ascii="Times New Roman" w:hAnsi="Times New Roman" w:cs="Times New Roman"/>
          <w:b/>
          <w:sz w:val="28"/>
          <w:szCs w:val="28"/>
        </w:rPr>
        <w:t>синквейна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таковы: </w:t>
      </w:r>
      <w:proofErr w:type="spellStart"/>
      <w:r w:rsidRPr="00DD06A8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DD06A8">
        <w:rPr>
          <w:rFonts w:ascii="Times New Roman" w:hAnsi="Times New Roman" w:cs="Times New Roman"/>
          <w:sz w:val="28"/>
          <w:szCs w:val="28"/>
        </w:rPr>
        <w:t xml:space="preserve"> состоит из пяти </w:t>
      </w:r>
      <w:proofErr w:type="gramStart"/>
      <w:r w:rsidRPr="00DD06A8">
        <w:rPr>
          <w:rFonts w:ascii="Times New Roman" w:hAnsi="Times New Roman" w:cs="Times New Roman"/>
          <w:sz w:val="28"/>
          <w:szCs w:val="28"/>
        </w:rPr>
        <w:t>строк</w:t>
      </w:r>
      <w:proofErr w:type="gramEnd"/>
      <w:r w:rsidRPr="00DD06A8">
        <w:rPr>
          <w:rFonts w:ascii="Times New Roman" w:hAnsi="Times New Roman" w:cs="Times New Roman"/>
          <w:sz w:val="28"/>
          <w:szCs w:val="28"/>
        </w:rPr>
        <w:t xml:space="preserve"> и его форма напоминает ёлочку.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1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Название.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Одно слово, обычно существительное, отражающее главную идею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9">
        <w:rPr>
          <w:rFonts w:ascii="Times New Roman" w:hAnsi="Times New Roman" w:cs="Times New Roman"/>
          <w:sz w:val="28"/>
          <w:szCs w:val="28"/>
        </w:rPr>
        <w:t>(</w:t>
      </w:r>
      <w:r w:rsidR="00DD06A8" w:rsidRPr="00DD06A8">
        <w:rPr>
          <w:rFonts w:ascii="Times New Roman" w:hAnsi="Times New Roman" w:cs="Times New Roman"/>
          <w:sz w:val="28"/>
          <w:szCs w:val="28"/>
        </w:rPr>
        <w:t>Кто, что?);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2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Описание</w:t>
      </w:r>
      <w:r w:rsidR="00DD06A8" w:rsidRPr="00DD06A8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r w:rsidR="00DD06A8" w:rsidRPr="00DD06A8">
        <w:rPr>
          <w:rFonts w:ascii="Times New Roman" w:hAnsi="Times New Roman" w:cs="Times New Roman"/>
          <w:sz w:val="28"/>
          <w:szCs w:val="28"/>
        </w:rPr>
        <w:t>Два слова, прилагательны</w:t>
      </w:r>
      <w:r>
        <w:rPr>
          <w:rFonts w:ascii="Times New Roman" w:hAnsi="Times New Roman" w:cs="Times New Roman"/>
          <w:sz w:val="28"/>
          <w:szCs w:val="28"/>
        </w:rPr>
        <w:t>е, описывающие основную мысль (</w:t>
      </w:r>
      <w:r w:rsidR="00DD06A8" w:rsidRPr="00DD06A8">
        <w:rPr>
          <w:rFonts w:ascii="Times New Roman" w:hAnsi="Times New Roman" w:cs="Times New Roman"/>
          <w:sz w:val="28"/>
          <w:szCs w:val="28"/>
        </w:rPr>
        <w:t>Какой, какая, какое, какие?);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3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Действие.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Три слова, глаголы, описывающие действия в рамках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9">
        <w:rPr>
          <w:rFonts w:ascii="Times New Roman" w:hAnsi="Times New Roman" w:cs="Times New Roman"/>
          <w:sz w:val="28"/>
          <w:szCs w:val="28"/>
        </w:rPr>
        <w:t>(</w:t>
      </w:r>
      <w:r w:rsidR="00DD06A8" w:rsidRPr="00DD06A8">
        <w:rPr>
          <w:rFonts w:ascii="Times New Roman" w:hAnsi="Times New Roman" w:cs="Times New Roman"/>
          <w:sz w:val="28"/>
          <w:szCs w:val="28"/>
        </w:rPr>
        <w:t>Что делает, что делают?);</w:t>
      </w:r>
    </w:p>
    <w:p w:rsidR="00EE080E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4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Фраза из нескольких слов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, показывающая отношение к теме, выражающая личное отношение автора </w:t>
      </w:r>
      <w:proofErr w:type="spellStart"/>
      <w:r w:rsidR="00DD06A8" w:rsidRPr="00DD06A8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к описываемому предмету или объекту; </w:t>
      </w:r>
    </w:p>
    <w:p w:rsidR="00DD06A8" w:rsidRPr="00DD06A8" w:rsidRDefault="00206A4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206A4E">
        <w:rPr>
          <w:rFonts w:ascii="Times New Roman" w:hAnsi="Times New Roman" w:cs="Times New Roman"/>
          <w:b/>
          <w:sz w:val="28"/>
          <w:szCs w:val="28"/>
        </w:rPr>
        <w:t>5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 xml:space="preserve"> строка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– </w:t>
      </w:r>
      <w:r w:rsidR="00DD06A8" w:rsidRPr="00DD06A8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Синоним названия темы</w:t>
      </w:r>
      <w:r w:rsidR="00DD06A8" w:rsidRPr="00DD06A8">
        <w:rPr>
          <w:rFonts w:ascii="Times New Roman" w:hAnsi="Times New Roman" w:cs="Times New Roman"/>
          <w:b/>
          <w:sz w:val="28"/>
          <w:szCs w:val="28"/>
        </w:rPr>
        <w:t>.</w:t>
      </w:r>
      <w:r w:rsidR="00DD06A8" w:rsidRPr="00DD06A8">
        <w:rPr>
          <w:rFonts w:ascii="Times New Roman" w:hAnsi="Times New Roman" w:cs="Times New Roman"/>
          <w:sz w:val="28"/>
          <w:szCs w:val="28"/>
        </w:rPr>
        <w:t xml:space="preserve"> Одно слово-резюме, характеризующее суть предмета или объекта (обобщающее слово). Вывод, итог, ассоциация.</w:t>
      </w:r>
    </w:p>
    <w:p w:rsidR="00ED0D19" w:rsidRPr="00EE080E" w:rsidRDefault="00DD06A8" w:rsidP="00206A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 wp14:anchorId="28074882" wp14:editId="3A755FEB">
            <wp:extent cx="1823469" cy="1476375"/>
            <wp:effectExtent l="0" t="0" r="5715" b="0"/>
            <wp:docPr id="4" name="Рисунок 4" descr="http://50ds.ru/img/_3MO0XTZ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0ds.ru/img/_3MO0XTZG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99" cy="15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A8" w:rsidRPr="00EE080E" w:rsidRDefault="00DD06A8" w:rsidP="00EE0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 это стихи, в которых нет рифмы, но есть смысл.</w:t>
      </w:r>
    </w:p>
    <w:p w:rsidR="00DD06A8" w:rsidRPr="00EE080E" w:rsidRDefault="00DD06A8" w:rsidP="00EE08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–один из эффективных методов развития речи дошкольников. </w:t>
      </w:r>
    </w:p>
    <w:p w:rsidR="00ED0D19" w:rsidRPr="00EE080E" w:rsidRDefault="00ED0D19" w:rsidP="00EE080E">
      <w:pPr>
        <w:pStyle w:val="a3"/>
        <w:spacing w:before="0" w:beforeAutospacing="0" w:after="200" w:afterAutospacing="0"/>
        <w:rPr>
          <w:sz w:val="28"/>
          <w:szCs w:val="28"/>
        </w:rPr>
      </w:pPr>
      <w:r w:rsidRPr="00EE080E">
        <w:rPr>
          <w:rFonts w:eastAsia="Calibri"/>
          <w:b/>
          <w:bCs/>
          <w:color w:val="000000" w:themeColor="text1"/>
          <w:kern w:val="24"/>
          <w:sz w:val="28"/>
          <w:szCs w:val="28"/>
        </w:rPr>
        <w:t>Актуальность</w:t>
      </w:r>
      <w:r w:rsidR="00206A4E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и</w:t>
      </w:r>
      <w:r w:rsidRPr="00EE080E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целесообразность 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использования </w:t>
      </w:r>
      <w:proofErr w:type="spellStart"/>
      <w:r w:rsidR="00206A4E">
        <w:rPr>
          <w:rFonts w:eastAsia="Calibri"/>
          <w:color w:val="000000" w:themeColor="text1"/>
          <w:kern w:val="24"/>
          <w:sz w:val="28"/>
          <w:szCs w:val="28"/>
        </w:rPr>
        <w:t>синквейна</w:t>
      </w:r>
      <w:proofErr w:type="spellEnd"/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: </w:t>
      </w:r>
      <w:r w:rsidR="00206A4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открываются нов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 xml:space="preserve">ые творческие интеллектуальные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возможности;</w:t>
      </w:r>
      <w:r w:rsidR="00206A4E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способствует обогащению и актуализации словаря;</w:t>
      </w:r>
      <w:r w:rsidR="00206A4E">
        <w:rPr>
          <w:sz w:val="28"/>
          <w:szCs w:val="28"/>
        </w:rPr>
        <w:t xml:space="preserve">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является диагностическим инструментом и проводится в рамках прохождения определённой лексической темы;</w:t>
      </w:r>
      <w:r w:rsidR="00206A4E">
        <w:rPr>
          <w:sz w:val="28"/>
          <w:szCs w:val="28"/>
        </w:rPr>
        <w:t xml:space="preserve">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>- носит характер комплексного воздействия (развивает речь, память, внимание, мышление)</w:t>
      </w:r>
      <w:r w:rsidR="00BA3A49">
        <w:rPr>
          <w:rFonts w:eastAsia="Calibri"/>
          <w:color w:val="000000" w:themeColor="text1"/>
          <w:kern w:val="24"/>
          <w:sz w:val="28"/>
          <w:szCs w:val="28"/>
        </w:rPr>
        <w:t>;</w:t>
      </w:r>
      <w:r w:rsidR="00206A4E">
        <w:rPr>
          <w:sz w:val="28"/>
          <w:szCs w:val="28"/>
        </w:rPr>
        <w:t xml:space="preserve">                                                                            </w:t>
      </w:r>
      <w:r w:rsidRPr="00EE080E">
        <w:rPr>
          <w:rFonts w:eastAsia="Calibri"/>
          <w:color w:val="000000" w:themeColor="text1"/>
          <w:kern w:val="24"/>
          <w:sz w:val="28"/>
          <w:szCs w:val="28"/>
        </w:rPr>
        <w:t xml:space="preserve"> - используется для закрепления изученной темы;</w:t>
      </w:r>
      <w:r w:rsidR="00206A4E">
        <w:rPr>
          <w:sz w:val="28"/>
          <w:szCs w:val="28"/>
        </w:rPr>
        <w:t xml:space="preserve">                                            </w:t>
      </w:r>
      <w:r w:rsidR="00206A4E">
        <w:rPr>
          <w:rFonts w:eastAsia="Calibri"/>
          <w:color w:val="000000" w:themeColor="text1"/>
          <w:kern w:val="24"/>
          <w:sz w:val="28"/>
          <w:szCs w:val="28"/>
        </w:rPr>
        <w:t>- является игровым приемом.</w:t>
      </w:r>
    </w:p>
    <w:p w:rsidR="00ED0D19" w:rsidRPr="00ED0D19" w:rsidRDefault="00ED0D19" w:rsidP="00206A4E">
      <w:pPr>
        <w:pStyle w:val="a3"/>
        <w:spacing w:before="0" w:beforeAutospacing="0" w:after="200" w:afterAutospacing="0"/>
        <w:jc w:val="center"/>
        <w:rPr>
          <w:rFonts w:eastAsia="Calibri"/>
          <w:b/>
          <w:color w:val="000000" w:themeColor="text1"/>
          <w:kern w:val="24"/>
          <w:sz w:val="28"/>
          <w:szCs w:val="28"/>
        </w:rPr>
      </w:pPr>
      <w:r w:rsidRPr="00206A4E">
        <w:rPr>
          <w:b/>
          <w:sz w:val="28"/>
          <w:szCs w:val="28"/>
        </w:rPr>
        <w:t>Виды</w:t>
      </w:r>
      <w:r w:rsidRPr="00ED0D19">
        <w:rPr>
          <w:b/>
          <w:sz w:val="28"/>
          <w:szCs w:val="28"/>
        </w:rPr>
        <w:t xml:space="preserve"> работы</w:t>
      </w:r>
      <w:r w:rsidRPr="00206A4E">
        <w:rPr>
          <w:b/>
          <w:sz w:val="28"/>
          <w:szCs w:val="28"/>
        </w:rPr>
        <w:t xml:space="preserve"> над </w:t>
      </w:r>
      <w:proofErr w:type="spellStart"/>
      <w:r w:rsidRPr="00206A4E">
        <w:rPr>
          <w:b/>
          <w:sz w:val="28"/>
          <w:szCs w:val="28"/>
        </w:rPr>
        <w:t>синквейном</w:t>
      </w:r>
      <w:proofErr w:type="spellEnd"/>
      <w:r w:rsidRPr="00206A4E">
        <w:rPr>
          <w:b/>
          <w:sz w:val="28"/>
          <w:szCs w:val="28"/>
        </w:rPr>
        <w:t>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1. С</w:t>
      </w:r>
      <w:r w:rsidRPr="00ED0D19">
        <w:rPr>
          <w:rFonts w:ascii="Times New Roman" w:hAnsi="Times New Roman" w:cs="Times New Roman"/>
          <w:sz w:val="28"/>
          <w:szCs w:val="28"/>
        </w:rPr>
        <w:t xml:space="preserve">оставление краткого рассказа по готовому </w:t>
      </w:r>
      <w:proofErr w:type="spellStart"/>
      <w:r w:rsidRPr="00ED0D19">
        <w:rPr>
          <w:rFonts w:ascii="Times New Roman" w:hAnsi="Times New Roman" w:cs="Times New Roman"/>
          <w:sz w:val="28"/>
          <w:szCs w:val="28"/>
        </w:rPr>
        <w:t>синквейну</w:t>
      </w:r>
      <w:proofErr w:type="spellEnd"/>
      <w:r w:rsidRPr="00ED0D19">
        <w:rPr>
          <w:rFonts w:ascii="Times New Roman" w:hAnsi="Times New Roman" w:cs="Times New Roman"/>
          <w:sz w:val="28"/>
          <w:szCs w:val="28"/>
        </w:rPr>
        <w:t xml:space="preserve"> (с использованием слов и фраз</w:t>
      </w:r>
      <w:r w:rsidRPr="00EE080E">
        <w:rPr>
          <w:rFonts w:ascii="Times New Roman" w:hAnsi="Times New Roman" w:cs="Times New Roman"/>
          <w:sz w:val="28"/>
          <w:szCs w:val="28"/>
        </w:rPr>
        <w:t>, входящих в состав последнего).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2. С</w:t>
      </w:r>
      <w:r w:rsidRPr="00ED0D19">
        <w:rPr>
          <w:rFonts w:ascii="Times New Roman" w:hAnsi="Times New Roman" w:cs="Times New Roman"/>
          <w:sz w:val="28"/>
          <w:szCs w:val="28"/>
        </w:rPr>
        <w:t>оставление</w:t>
      </w:r>
      <w:r w:rsidRPr="00EE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D19">
        <w:rPr>
          <w:rFonts w:ascii="Times New Roman" w:hAnsi="Times New Roman" w:cs="Times New Roman"/>
          <w:sz w:val="28"/>
          <w:szCs w:val="28"/>
        </w:rPr>
        <w:t>синк</w:t>
      </w:r>
      <w:r w:rsidRPr="00EE080E">
        <w:rPr>
          <w:rFonts w:ascii="Times New Roman" w:hAnsi="Times New Roman" w:cs="Times New Roman"/>
          <w:sz w:val="28"/>
          <w:szCs w:val="28"/>
        </w:rPr>
        <w:t>вейна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по прослушанному рассказу.</w:t>
      </w:r>
    </w:p>
    <w:p w:rsidR="00ED0D19" w:rsidRPr="00ED0D19" w:rsidRDefault="00ED0D19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3. К</w:t>
      </w:r>
      <w:r w:rsidRPr="00ED0D19">
        <w:rPr>
          <w:rFonts w:ascii="Times New Roman" w:hAnsi="Times New Roman" w:cs="Times New Roman"/>
          <w:sz w:val="28"/>
          <w:szCs w:val="28"/>
        </w:rPr>
        <w:t>оррекция и совер</w:t>
      </w:r>
      <w:r w:rsidR="00EE080E" w:rsidRPr="00EE080E">
        <w:rPr>
          <w:rFonts w:ascii="Times New Roman" w:hAnsi="Times New Roman" w:cs="Times New Roman"/>
          <w:sz w:val="28"/>
          <w:szCs w:val="28"/>
        </w:rPr>
        <w:t xml:space="preserve">шенствование готового </w:t>
      </w:r>
      <w:proofErr w:type="spellStart"/>
      <w:r w:rsidR="00EE080E" w:rsidRPr="00EE080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E080E" w:rsidRPr="00EE080E">
        <w:rPr>
          <w:rFonts w:ascii="Times New Roman" w:hAnsi="Times New Roman" w:cs="Times New Roman"/>
          <w:sz w:val="28"/>
          <w:szCs w:val="28"/>
        </w:rPr>
        <w:t>.</w:t>
      </w:r>
    </w:p>
    <w:p w:rsidR="00ED0D19" w:rsidRPr="00ED0D19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>4. А</w:t>
      </w:r>
      <w:r w:rsidR="00ED0D19" w:rsidRPr="00ED0D19">
        <w:rPr>
          <w:rFonts w:ascii="Times New Roman" w:hAnsi="Times New Roman" w:cs="Times New Roman"/>
          <w:sz w:val="28"/>
          <w:szCs w:val="28"/>
        </w:rPr>
        <w:t xml:space="preserve">нализ неполного </w:t>
      </w:r>
      <w:proofErr w:type="spellStart"/>
      <w:r w:rsidR="00ED0D19" w:rsidRPr="00ED0D19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ED0D19" w:rsidRPr="00ED0D19">
        <w:rPr>
          <w:rFonts w:ascii="Times New Roman" w:hAnsi="Times New Roman" w:cs="Times New Roman"/>
          <w:sz w:val="28"/>
          <w:szCs w:val="28"/>
        </w:rPr>
        <w:t xml:space="preserve"> для определения отсутствующей части (например, дан </w:t>
      </w:r>
      <w:proofErr w:type="spellStart"/>
      <w:r w:rsidR="00ED0D19" w:rsidRPr="00ED0D1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ED0D19" w:rsidRPr="00ED0D19">
        <w:rPr>
          <w:rFonts w:ascii="Times New Roman" w:hAnsi="Times New Roman" w:cs="Times New Roman"/>
          <w:sz w:val="28"/>
          <w:szCs w:val="28"/>
        </w:rPr>
        <w:t xml:space="preserve"> без указания темы, первой строки — на основе существующих строк необходимо ее определить).</w:t>
      </w:r>
    </w:p>
    <w:p w:rsidR="00ED0D19" w:rsidRPr="00EE080E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5. Использование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н</w:t>
      </w:r>
      <w:r w:rsidR="00ED0D19" w:rsidRPr="00ED0D19">
        <w:rPr>
          <w:rFonts w:ascii="Times New Roman" w:hAnsi="Times New Roman" w:cs="Times New Roman"/>
          <w:sz w:val="28"/>
          <w:szCs w:val="28"/>
        </w:rPr>
        <w:t>а занятиях для закрепления изученной лексической темы.</w:t>
      </w:r>
    </w:p>
    <w:p w:rsidR="00EE080E" w:rsidRPr="00EE080E" w:rsidRDefault="00EE080E" w:rsidP="00EE080E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E080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– это способ контроля и самоконтроля (дети могут</w:t>
      </w:r>
      <w:r w:rsidR="0043292E">
        <w:rPr>
          <w:rFonts w:ascii="Times New Roman" w:hAnsi="Times New Roman" w:cs="Times New Roman"/>
          <w:sz w:val="28"/>
          <w:szCs w:val="28"/>
        </w:rPr>
        <w:t xml:space="preserve"> </w:t>
      </w:r>
      <w:r w:rsidRPr="00EE080E">
        <w:rPr>
          <w:rFonts w:ascii="Times New Roman" w:hAnsi="Times New Roman" w:cs="Times New Roman"/>
          <w:sz w:val="28"/>
          <w:szCs w:val="28"/>
        </w:rPr>
        <w:t xml:space="preserve">сравнивать </w:t>
      </w:r>
      <w:proofErr w:type="spellStart"/>
      <w:r w:rsidRPr="00EE080E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EE080E">
        <w:rPr>
          <w:rFonts w:ascii="Times New Roman" w:hAnsi="Times New Roman" w:cs="Times New Roman"/>
          <w:sz w:val="28"/>
          <w:szCs w:val="28"/>
        </w:rPr>
        <w:t xml:space="preserve"> и оценивать их).</w:t>
      </w:r>
    </w:p>
    <w:p w:rsidR="00EE080E" w:rsidRDefault="00EE080E" w:rsidP="00ED0D1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EE080E" w:rsidSect="00EE080E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90391" w:rsidRPr="00690391" w:rsidRDefault="00A355FB" w:rsidP="00690391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790575"/>
            <wp:positionH relativeFrom="margin">
              <wp:align>left</wp:align>
            </wp:positionH>
            <wp:positionV relativeFrom="margin">
              <wp:align>top</wp:align>
            </wp:positionV>
            <wp:extent cx="1114425" cy="1841500"/>
            <wp:effectExtent l="0" t="0" r="0" b="6350"/>
            <wp:wrapSquare wrapText="bothSides"/>
            <wp:docPr id="6" name="Рисунок 6" descr="https://ds04.infourok.ru/uploads/ex/0304/000a9ddb-8a8f554a/1/hello_html_m10a0b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04/000a9ddb-8a8f554a/1/hello_html_m10a0bf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14" cy="185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391" w:rsidRPr="00690391">
        <w:rPr>
          <w:rFonts w:ascii="Times New Roman" w:hAnsi="Times New Roman" w:cs="Times New Roman"/>
          <w:b/>
          <w:i/>
          <w:sz w:val="28"/>
          <w:szCs w:val="28"/>
        </w:rPr>
        <w:t xml:space="preserve">Примеры составления </w:t>
      </w:r>
      <w:proofErr w:type="spellStart"/>
      <w:r w:rsidR="00690391" w:rsidRPr="00690391">
        <w:rPr>
          <w:rFonts w:ascii="Times New Roman" w:hAnsi="Times New Roman" w:cs="Times New Roman"/>
          <w:b/>
          <w:i/>
          <w:sz w:val="28"/>
          <w:szCs w:val="28"/>
        </w:rPr>
        <w:t>синквейна</w:t>
      </w:r>
      <w:proofErr w:type="spellEnd"/>
    </w:p>
    <w:p w:rsidR="00690391" w:rsidRPr="00690391" w:rsidRDefault="00690391" w:rsidP="00690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noProof/>
        </w:rPr>
        <w:t xml:space="preserve"> </w:t>
      </w:r>
      <w:r w:rsidRPr="00690391">
        <w:rPr>
          <w:rFonts w:ascii="Times New Roman" w:hAnsi="Times New Roman" w:cs="Times New Roman"/>
          <w:sz w:val="28"/>
          <w:szCs w:val="28"/>
        </w:rPr>
        <w:t>1. Береза.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2. Тонкая, белоствольная.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Растет, зеленеет, радует.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Береза — символ России.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Дерево.</w:t>
      </w:r>
    </w:p>
    <w:p w:rsid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1. Звуки речи.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2. Гласные, согласные.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Слышим, произносим, выделяем.</w:t>
      </w:r>
    </w:p>
    <w:p w:rsidR="00690391" w:rsidRPr="00690391" w:rsidRDefault="00690391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Звуки складываются в слова.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Речь.</w:t>
      </w:r>
    </w:p>
    <w:p w:rsidR="00690391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4181475</wp:posOffset>
            </wp:positionV>
            <wp:extent cx="1219200" cy="1666875"/>
            <wp:effectExtent l="0" t="0" r="0" b="9525"/>
            <wp:wrapSquare wrapText="bothSides"/>
            <wp:docPr id="2" name="Рисунок 2" descr="https://pp.userapi.com/c638031/v638031386/25f3a/Lh2RogOY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8031/v638031386/25f3a/Lh2RogOYR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1. Заяц.</w:t>
      </w:r>
    </w:p>
    <w:p w:rsidR="00690391" w:rsidRPr="00690391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Сер</w:t>
      </w:r>
      <w:r w:rsidR="00690391" w:rsidRPr="00690391">
        <w:rPr>
          <w:rFonts w:ascii="Times New Roman" w:hAnsi="Times New Roman" w:cs="Times New Roman"/>
          <w:sz w:val="28"/>
          <w:szCs w:val="28"/>
        </w:rPr>
        <w:t>ый, пушистый.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3. Прячется, боится, убегает.</w:t>
      </w:r>
    </w:p>
    <w:p w:rsidR="00690391" w:rsidRP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4. Я жалею зайца.</w:t>
      </w:r>
    </w:p>
    <w:p w:rsidR="00690391" w:rsidRDefault="00690391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90391">
        <w:rPr>
          <w:rFonts w:ascii="Times New Roman" w:hAnsi="Times New Roman" w:cs="Times New Roman"/>
          <w:sz w:val="28"/>
          <w:szCs w:val="28"/>
        </w:rPr>
        <w:t>5. Дикое животное.</w:t>
      </w:r>
    </w:p>
    <w:p w:rsidR="00A355FB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355FB" w:rsidRDefault="00A355FB" w:rsidP="00690391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A355FB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МБДОУд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«Золотая рыбка</w:t>
      </w:r>
    </w:p>
    <w:p w:rsidR="00A355FB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5FB" w:rsidRPr="00A355FB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Памятка </w:t>
      </w:r>
    </w:p>
    <w:p w:rsidR="00A355FB" w:rsidRPr="00ED0D19" w:rsidRDefault="00A355FB" w:rsidP="00A355FB">
      <w:pPr>
        <w:spacing w:after="200" w:line="240" w:lineRule="auto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по составлению </w:t>
      </w:r>
      <w:proofErr w:type="spellStart"/>
      <w:r w:rsidRPr="00A355FB">
        <w:rPr>
          <w:rFonts w:ascii="Times New Roman" w:hAnsi="Times New Roman" w:cs="Times New Roman"/>
          <w:b/>
          <w:i/>
          <w:color w:val="FF0000"/>
          <w:sz w:val="48"/>
          <w:szCs w:val="48"/>
        </w:rPr>
        <w:t>синквейна</w:t>
      </w:r>
      <w:proofErr w:type="spellEnd"/>
    </w:p>
    <w:p w:rsidR="00690391" w:rsidRPr="00690391" w:rsidRDefault="00690391" w:rsidP="00690391">
      <w:pPr>
        <w:pStyle w:val="a3"/>
        <w:spacing w:before="200" w:beforeAutospacing="0" w:after="0" w:afterAutospacing="0"/>
        <w:jc w:val="center"/>
        <w:rPr>
          <w:sz w:val="28"/>
          <w:szCs w:val="28"/>
        </w:rPr>
      </w:pPr>
      <w:r>
        <w:rPr>
          <w:rFonts w:ascii="Calibri" w:eastAsiaTheme="minorEastAsia" w:hAnsi="Calibri" w:cstheme="minorBidi"/>
          <w:i/>
          <w:iCs/>
          <w:color w:val="C00000"/>
          <w:kern w:val="24"/>
          <w:sz w:val="28"/>
          <w:szCs w:val="28"/>
        </w:rPr>
        <w:t xml:space="preserve"> </w:t>
      </w:r>
    </w:p>
    <w:p w:rsidR="00690391" w:rsidRDefault="00A355FB" w:rsidP="00BA3A49">
      <w:pPr>
        <w:spacing w:after="20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469B51" wp14:editId="427FBC9E">
            <wp:extent cx="2371725" cy="1693252"/>
            <wp:effectExtent l="76200" t="76200" r="123825" b="135890"/>
            <wp:docPr id="1" name="Рисунок 1" descr="http://www.maam.ru/upload/blogs/detsad-623610-1463519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623610-14635197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"/>
                    <a:stretch/>
                  </pic:blipFill>
                  <pic:spPr bwMode="auto">
                    <a:xfrm>
                      <a:off x="0" y="0"/>
                      <a:ext cx="2393320" cy="170866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5FB" w:rsidRDefault="00A355FB" w:rsidP="00690391">
      <w:pPr>
        <w:spacing w:after="200" w:line="240" w:lineRule="auto"/>
        <w:rPr>
          <w:sz w:val="28"/>
          <w:szCs w:val="28"/>
        </w:rPr>
      </w:pPr>
    </w:p>
    <w:p w:rsidR="00BA3A49" w:rsidRDefault="00BA3A49" w:rsidP="00690391">
      <w:pPr>
        <w:spacing w:after="200" w:line="240" w:lineRule="auto"/>
        <w:rPr>
          <w:sz w:val="28"/>
          <w:szCs w:val="28"/>
        </w:rPr>
      </w:pPr>
    </w:p>
    <w:p w:rsidR="00BA3A49" w:rsidRDefault="00BA3A49" w:rsidP="00690391">
      <w:pPr>
        <w:spacing w:after="200" w:line="240" w:lineRule="auto"/>
        <w:rPr>
          <w:sz w:val="28"/>
          <w:szCs w:val="28"/>
        </w:rPr>
      </w:pPr>
    </w:p>
    <w:p w:rsidR="00BA3A49" w:rsidRDefault="00BA3A49" w:rsidP="00690391">
      <w:pPr>
        <w:spacing w:after="200" w:line="240" w:lineRule="auto"/>
        <w:rPr>
          <w:sz w:val="28"/>
          <w:szCs w:val="28"/>
        </w:rPr>
      </w:pPr>
    </w:p>
    <w:p w:rsidR="00BA3A49" w:rsidRP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A4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BA3A49">
        <w:rPr>
          <w:rFonts w:ascii="Times New Roman" w:hAnsi="Times New Roman" w:cs="Times New Roman"/>
          <w:b/>
          <w:sz w:val="28"/>
          <w:szCs w:val="28"/>
        </w:rPr>
        <w:t>Иванова Людмила Геннадьевна</w:t>
      </w:r>
      <w:r w:rsidRPr="00BA3A49">
        <w:rPr>
          <w:rFonts w:ascii="Times New Roman" w:hAnsi="Times New Roman" w:cs="Times New Roman"/>
          <w:sz w:val="28"/>
          <w:szCs w:val="28"/>
        </w:rPr>
        <w:t>,</w:t>
      </w:r>
    </w:p>
    <w:p w:rsid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3A49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</w:p>
    <w:p w:rsid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D19" w:rsidRPr="00BA3A49" w:rsidRDefault="00BA3A49" w:rsidP="00BA3A49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2018г.</w:t>
      </w:r>
      <w:bookmarkStart w:id="0" w:name="_GoBack"/>
      <w:bookmarkEnd w:id="0"/>
    </w:p>
    <w:sectPr w:rsidR="00ED0D19" w:rsidRPr="00BA3A49" w:rsidSect="00A355F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6A8"/>
    <w:rsid w:val="00206A4E"/>
    <w:rsid w:val="0043292E"/>
    <w:rsid w:val="00690391"/>
    <w:rsid w:val="0099419F"/>
    <w:rsid w:val="00A355FB"/>
    <w:rsid w:val="00BA3A49"/>
    <w:rsid w:val="00D71919"/>
    <w:rsid w:val="00DD06A8"/>
    <w:rsid w:val="00ED0D19"/>
    <w:rsid w:val="00EE080E"/>
    <w:rsid w:val="00FC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A88C1-08D1-4102-8D8A-62CA47E2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Sviridova</cp:lastModifiedBy>
  <cp:revision>4</cp:revision>
  <dcterms:created xsi:type="dcterms:W3CDTF">2018-03-27T07:09:00Z</dcterms:created>
  <dcterms:modified xsi:type="dcterms:W3CDTF">2019-01-24T05:36:00Z</dcterms:modified>
</cp:coreProperties>
</file>